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7151" w14:textId="23BD9B45" w:rsidR="00EF295B" w:rsidRDefault="00987162" w:rsidP="00715126">
      <w:pPr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98716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FA62D5" wp14:editId="02147936">
            <wp:simplePos x="0" y="0"/>
            <wp:positionH relativeFrom="page">
              <wp:posOffset>3227705</wp:posOffset>
            </wp:positionH>
            <wp:positionV relativeFrom="paragraph">
              <wp:posOffset>6350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รูปภาพ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4415CE" w14:textId="77777777" w:rsidR="00EF295B" w:rsidRDefault="00EF295B" w:rsidP="00715126">
      <w:pPr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14:paraId="76055075" w14:textId="51D95139" w:rsidR="00EF295B" w:rsidRDefault="00BD032C" w:rsidP="00715126">
      <w:pPr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</w:p>
    <w:p w14:paraId="44EC836D" w14:textId="77777777" w:rsidR="00954FD3" w:rsidRDefault="00715126" w:rsidP="00715126">
      <w:pPr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715126">
        <w:rPr>
          <w:rFonts w:ascii="TH SarabunIT๙" w:hAnsi="TH SarabunIT๙" w:cs="TH SarabunIT๙"/>
          <w:b/>
          <w:bCs/>
          <w:sz w:val="56"/>
          <w:szCs w:val="96"/>
          <w:cs/>
        </w:rPr>
        <w:t>รายงาน</w:t>
      </w:r>
    </w:p>
    <w:p w14:paraId="407ACE3B" w14:textId="1B24734D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715126">
        <w:rPr>
          <w:rFonts w:ascii="TH SarabunIT๙" w:hAnsi="TH SarabunIT๙" w:cs="TH SarabunIT๙" w:hint="cs"/>
          <w:b/>
          <w:bCs/>
          <w:sz w:val="52"/>
          <w:szCs w:val="72"/>
          <w:cs/>
        </w:rPr>
        <w:t>การบริหารทรัพยากรบุคคลประจำปี พ.ศ.  256</w:t>
      </w:r>
      <w:r w:rsidR="0064043F">
        <w:rPr>
          <w:rFonts w:ascii="TH SarabunIT๙" w:hAnsi="TH SarabunIT๙" w:cs="TH SarabunIT๙" w:hint="cs"/>
          <w:b/>
          <w:bCs/>
          <w:sz w:val="52"/>
          <w:szCs w:val="72"/>
          <w:cs/>
        </w:rPr>
        <w:t>3</w:t>
      </w:r>
    </w:p>
    <w:p w14:paraId="42467AE9" w14:textId="77777777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24E60F71" w14:textId="77777777" w:rsidR="00167827" w:rsidRDefault="00167827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28EB30E1" w14:textId="77777777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61BEDE82" w14:textId="77777777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726B18F6" w14:textId="77777777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11A97940" w14:textId="77777777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2D9D44AC" w14:textId="77777777" w:rsidR="00715126" w:rsidRDefault="00715126" w:rsidP="00715126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05604BB6" w14:textId="7226ED81" w:rsidR="00715126" w:rsidRDefault="00715126" w:rsidP="00715126">
      <w:pPr>
        <w:jc w:val="center"/>
        <w:rPr>
          <w:rFonts w:ascii="TH SarabunIT๙" w:hAnsi="TH SarabunIT๙" w:cs="TH SarabunIT๙" w:hint="cs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เทศบาลตำบล</w:t>
      </w:r>
      <w:r w:rsidR="0064043F">
        <w:rPr>
          <w:rFonts w:ascii="TH SarabunIT๙" w:hAnsi="TH SarabunIT๙" w:cs="TH SarabunIT๙" w:hint="cs"/>
          <w:b/>
          <w:bCs/>
          <w:sz w:val="52"/>
          <w:szCs w:val="72"/>
          <w:cs/>
        </w:rPr>
        <w:t>ดอน</w:t>
      </w:r>
      <w:proofErr w:type="spellStart"/>
      <w:r w:rsidR="0064043F">
        <w:rPr>
          <w:rFonts w:ascii="TH SarabunIT๙" w:hAnsi="TH SarabunIT๙" w:cs="TH SarabunIT๙" w:hint="cs"/>
          <w:b/>
          <w:bCs/>
          <w:sz w:val="52"/>
          <w:szCs w:val="72"/>
          <w:cs/>
        </w:rPr>
        <w:t>อะ</w:t>
      </w:r>
      <w:proofErr w:type="spellEnd"/>
      <w:r w:rsidR="0064043F">
        <w:rPr>
          <w:rFonts w:ascii="TH SarabunIT๙" w:hAnsi="TH SarabunIT๙" w:cs="TH SarabunIT๙" w:hint="cs"/>
          <w:b/>
          <w:bCs/>
          <w:sz w:val="52"/>
          <w:szCs w:val="72"/>
          <w:cs/>
        </w:rPr>
        <w:t>ราง</w:t>
      </w:r>
    </w:p>
    <w:p w14:paraId="5A4534B2" w14:textId="765366EA" w:rsidR="00715126" w:rsidRDefault="00715126" w:rsidP="00715126">
      <w:pPr>
        <w:jc w:val="center"/>
        <w:rPr>
          <w:rFonts w:ascii="TH SarabunIT๙" w:hAnsi="TH SarabunIT๙" w:cs="TH SarabunIT๙" w:hint="cs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อำเภอ</w:t>
      </w:r>
      <w:r w:rsidR="0064043F">
        <w:rPr>
          <w:rFonts w:ascii="TH SarabunIT๙" w:hAnsi="TH SarabunIT๙" w:cs="TH SarabunIT๙" w:hint="cs"/>
          <w:b/>
          <w:bCs/>
          <w:sz w:val="52"/>
          <w:szCs w:val="72"/>
          <w:cs/>
        </w:rPr>
        <w:t>หนองกี่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  จังหวัด</w:t>
      </w:r>
      <w:r w:rsidR="0064043F">
        <w:rPr>
          <w:rFonts w:ascii="TH SarabunIT๙" w:hAnsi="TH SarabunIT๙" w:cs="TH SarabunIT๙" w:hint="cs"/>
          <w:b/>
          <w:bCs/>
          <w:sz w:val="52"/>
          <w:szCs w:val="72"/>
          <w:cs/>
        </w:rPr>
        <w:t>บุรีรัมย์</w:t>
      </w:r>
    </w:p>
    <w:p w14:paraId="2C03779E" w14:textId="77777777" w:rsidR="00A275FC" w:rsidRDefault="00A275FC" w:rsidP="00715126">
      <w:pPr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  <w:sectPr w:rsidR="00A275FC" w:rsidSect="00715126">
          <w:pgSz w:w="11906" w:h="16838"/>
          <w:pgMar w:top="1440" w:right="707" w:bottom="1440" w:left="1440" w:header="708" w:footer="708" w:gutter="0"/>
          <w:cols w:space="708"/>
          <w:docGrid w:linePitch="360"/>
        </w:sectPr>
      </w:pPr>
    </w:p>
    <w:p w14:paraId="1C10B1E8" w14:textId="324A4765" w:rsidR="00A275FC" w:rsidRDefault="00A275FC" w:rsidP="00474B46">
      <w:pPr>
        <w:spacing w:before="240"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แบบรายงาน</w:t>
      </w: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ดำเนินงานการ</w:t>
      </w: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>บริหารทรัพยากรบุคคล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</w:t>
      </w: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งบประมาณ</w:t>
      </w: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 xml:space="preserve"> พ.ศ.  256</w:t>
      </w:r>
      <w:r w:rsidR="0064043F">
        <w:rPr>
          <w:rFonts w:ascii="TH SarabunIT๙" w:hAnsi="TH SarabunIT๙" w:cs="TH SarabunIT๙" w:hint="cs"/>
          <w:b/>
          <w:bCs/>
          <w:sz w:val="32"/>
          <w:szCs w:val="40"/>
          <w:cs/>
        </w:rPr>
        <w:t>3</w:t>
      </w:r>
    </w:p>
    <w:p w14:paraId="4785CC06" w14:textId="69A6EA68" w:rsidR="00A275FC" w:rsidRDefault="00A275FC" w:rsidP="00474B4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>เทศบาลตำบล</w:t>
      </w:r>
      <w:r w:rsidR="0064043F">
        <w:rPr>
          <w:rFonts w:ascii="TH SarabunIT๙" w:hAnsi="TH SarabunIT๙" w:cs="TH SarabunIT๙" w:hint="cs"/>
          <w:b/>
          <w:bCs/>
          <w:sz w:val="32"/>
          <w:szCs w:val="40"/>
          <w:cs/>
        </w:rPr>
        <w:t>ดอน</w:t>
      </w:r>
      <w:proofErr w:type="spellStart"/>
      <w:r w:rsidR="0064043F">
        <w:rPr>
          <w:rFonts w:ascii="TH SarabunIT๙" w:hAnsi="TH SarabunIT๙" w:cs="TH SarabunIT๙" w:hint="cs"/>
          <w:b/>
          <w:bCs/>
          <w:sz w:val="32"/>
          <w:szCs w:val="40"/>
          <w:cs/>
        </w:rPr>
        <w:t>อะ</w:t>
      </w:r>
      <w:proofErr w:type="spellEnd"/>
      <w:r w:rsidR="0064043F">
        <w:rPr>
          <w:rFonts w:ascii="TH SarabunIT๙" w:hAnsi="TH SarabunIT๙" w:cs="TH SarabunIT๙" w:hint="cs"/>
          <w:b/>
          <w:bCs/>
          <w:sz w:val="32"/>
          <w:szCs w:val="40"/>
          <w:cs/>
        </w:rPr>
        <w:t>ราง</w:t>
      </w:r>
      <w:r>
        <w:rPr>
          <w:rFonts w:ascii="TH SarabunIT๙" w:hAnsi="TH SarabunIT๙" w:cs="TH SarabunIT๙"/>
          <w:b/>
          <w:bCs/>
          <w:sz w:val="32"/>
          <w:szCs w:val="40"/>
        </w:rPr>
        <w:t xml:space="preserve">   </w:t>
      </w: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>อำเภอ</w:t>
      </w:r>
      <w:r w:rsidR="0064043F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หนองกี่ </w:t>
      </w:r>
      <w:r w:rsidRPr="00A275FC">
        <w:rPr>
          <w:rFonts w:ascii="TH SarabunIT๙" w:hAnsi="TH SarabunIT๙" w:cs="TH SarabunIT๙"/>
          <w:b/>
          <w:bCs/>
          <w:sz w:val="32"/>
          <w:szCs w:val="40"/>
          <w:cs/>
        </w:rPr>
        <w:t xml:space="preserve">  จังหวัด</w:t>
      </w:r>
      <w:r w:rsidR="0064043F">
        <w:rPr>
          <w:rFonts w:ascii="TH SarabunIT๙" w:hAnsi="TH SarabunIT๙" w:cs="TH SarabunIT๙" w:hint="cs"/>
          <w:b/>
          <w:bCs/>
          <w:sz w:val="32"/>
          <w:szCs w:val="40"/>
          <w:cs/>
        </w:rPr>
        <w:t>บุรีรัมย์</w:t>
      </w:r>
    </w:p>
    <w:p w14:paraId="72F0EB9A" w14:textId="77777777" w:rsidR="001317E6" w:rsidRPr="00941342" w:rsidRDefault="001317E6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1317E6" w14:paraId="19D9C251" w14:textId="77777777" w:rsidTr="00FD562B">
        <w:tc>
          <w:tcPr>
            <w:tcW w:w="3114" w:type="dxa"/>
          </w:tcPr>
          <w:p w14:paraId="1F8B6297" w14:textId="77777777" w:rsidR="001317E6" w:rsidRPr="00941342" w:rsidRDefault="00C535AA" w:rsidP="00CC7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36" w:type="dxa"/>
          </w:tcPr>
          <w:p w14:paraId="41520735" w14:textId="77777777" w:rsidR="001317E6" w:rsidRPr="00941342" w:rsidRDefault="00440A8B" w:rsidP="00CC7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02EB599E" w14:textId="77777777" w:rsidR="001317E6" w:rsidRPr="00941342" w:rsidRDefault="00440A8B" w:rsidP="00CC7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74B46" w14:paraId="09FB8E57" w14:textId="77777777" w:rsidTr="00FD562B">
        <w:tc>
          <w:tcPr>
            <w:tcW w:w="3114" w:type="dxa"/>
            <w:vMerge w:val="restart"/>
          </w:tcPr>
          <w:p w14:paraId="52004E95" w14:textId="77777777" w:rsidR="00474B46" w:rsidRDefault="00EA4328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 </w:t>
            </w:r>
            <w:r w:rsidR="00474B46" w:rsidRPr="00131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ด้านการวิเคราะห์อัตรากำลัง</w:t>
            </w:r>
          </w:p>
        </w:tc>
        <w:tc>
          <w:tcPr>
            <w:tcW w:w="4536" w:type="dxa"/>
            <w:vMerge w:val="restart"/>
          </w:tcPr>
          <w:p w14:paraId="70D37A99" w14:textId="3041881E" w:rsidR="00474B46" w:rsidRDefault="00474B46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(พ.ศ.2561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2563)  ฉบับปรับปรุงครั้งที่ 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เพื่อกำหนดโครงสร้างและกรอบอัตรากำลังที่รองรับภารกิจงานของเทศบาลตำบล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</w:p>
        </w:tc>
        <w:tc>
          <w:tcPr>
            <w:tcW w:w="6804" w:type="dxa"/>
          </w:tcPr>
          <w:p w14:paraId="7C1342EE" w14:textId="4691A380" w:rsidR="00474B46" w:rsidRDefault="00474B46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 เพื่อ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จัดทำกรอบอัตรากำ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ลังพนักงานเทศบาลในแต่ละ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วนราชการ และนำไปสู่การกำหนดจำ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และระดับตำ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คณะกรรมการจัดทำแผนอัตรากำ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 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74B46" w14:paraId="69E9EF96" w14:textId="77777777" w:rsidTr="00FD562B">
        <w:tc>
          <w:tcPr>
            <w:tcW w:w="3114" w:type="dxa"/>
            <w:vMerge/>
          </w:tcPr>
          <w:p w14:paraId="1290460C" w14:textId="77777777" w:rsidR="00474B46" w:rsidRPr="001317E6" w:rsidRDefault="00474B46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14:paraId="43DBF4CE" w14:textId="77777777" w:rsidR="00474B46" w:rsidRDefault="00474B46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684B5062" w14:textId="17A436D5" w:rsidR="00474B46" w:rsidRDefault="00474B46" w:rsidP="00440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 นำ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กำหนดจำนวน/ตำ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เพิ่ม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ลด 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เสนอคณะกรรมการพนักงานเทศบาลจังหวัด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บุรีรัมย์</w:t>
            </w:r>
          </w:p>
          <w:p w14:paraId="4C42F082" w14:textId="40D7BF08" w:rsidR="00474B46" w:rsidRPr="00631BB4" w:rsidRDefault="00474B46" w:rsidP="00631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</w:t>
            </w: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เพิ่มอัตรากำลังข้าราชการ  จำนวน 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ได้แก่    </w:t>
            </w:r>
          </w:p>
          <w:p w14:paraId="63DBF3B2" w14:textId="77777777" w:rsidR="0064043F" w:rsidRDefault="00474B46" w:rsidP="00631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1BB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CA52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</w:t>
            </w:r>
            <w:r w:rsidRPr="00CA52EB">
              <w:rPr>
                <w:rFonts w:ascii="TH SarabunIT๙" w:hAnsi="TH SarabunIT๙" w:cs="TH SarabunIT๙"/>
                <w:sz w:val="32"/>
                <w:szCs w:val="32"/>
                <w:cs/>
              </w:rPr>
              <w:t>(ปก/ชก)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118BF6" w14:textId="51AE42B3" w:rsidR="00474B46" w:rsidRPr="00631BB4" w:rsidRDefault="0064043F" w:rsidP="00631B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474B46"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74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  <w:r w:rsidR="00474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474B46"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ปก/ชก)  </w:t>
            </w:r>
          </w:p>
          <w:p w14:paraId="07D0A22B" w14:textId="52658B5E" w:rsidR="00474B46" w:rsidRPr="00CB3D4D" w:rsidRDefault="00474B46" w:rsidP="00CA52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1BB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>(ป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>/ช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631B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74B46" w14:paraId="1BADFE87" w14:textId="77777777" w:rsidTr="00FD562B">
        <w:tc>
          <w:tcPr>
            <w:tcW w:w="3114" w:type="dxa"/>
            <w:vMerge/>
          </w:tcPr>
          <w:p w14:paraId="4E992E86" w14:textId="77777777" w:rsidR="00474B46" w:rsidRPr="001317E6" w:rsidRDefault="00474B46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Merge/>
          </w:tcPr>
          <w:p w14:paraId="659AAD22" w14:textId="77777777" w:rsidR="00474B46" w:rsidRDefault="00474B46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79F0E51D" w14:textId="77777777" w:rsidR="00474B46" w:rsidRDefault="00474B46" w:rsidP="00440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40A8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ประกาศใช้แผนอัตรากำลัง </w:t>
            </w:r>
            <w:r w:rsidRPr="00440A8B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(พ.ศ.2561–2563)</w:t>
            </w:r>
          </w:p>
          <w:p w14:paraId="29927BBA" w14:textId="3F7BB88B" w:rsidR="00474B46" w:rsidRDefault="00474B46" w:rsidP="00440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ฉบับปรับปรุงครั้งที่</w:t>
            </w: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ของเทศบาลตำบล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A16183" w14:textId="2587FEE4" w:rsidR="00474B46" w:rsidRDefault="00474B46" w:rsidP="00440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 w:rsidR="0064043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40A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440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0A8B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</w:p>
          <w:p w14:paraId="1126E1B8" w14:textId="77777777" w:rsidR="00474B46" w:rsidRPr="00CB3D4D" w:rsidRDefault="00474B46" w:rsidP="00440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A8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7D0A3ABC" w14:textId="77777777" w:rsidR="001317E6" w:rsidRDefault="001317E6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7C3942" w14:textId="77777777" w:rsidR="00CA52EB" w:rsidRDefault="00CA52E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D4F4D" w14:textId="6D4A4293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E8E1C2" w14:textId="0529C019" w:rsidR="0064043F" w:rsidRDefault="0064043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BB32C9" w14:textId="0198093D" w:rsidR="0064043F" w:rsidRDefault="0064043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70FD3" w14:textId="6416E100" w:rsidR="0064043F" w:rsidRDefault="0064043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C2B003" w14:textId="77777777" w:rsidR="0064043F" w:rsidRDefault="0064043F" w:rsidP="001317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57C80AE6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440A8B" w14:paraId="6FF6DAD6" w14:textId="77777777" w:rsidTr="00C535AA">
        <w:tc>
          <w:tcPr>
            <w:tcW w:w="3114" w:type="dxa"/>
          </w:tcPr>
          <w:p w14:paraId="3056EFCC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36" w:type="dxa"/>
          </w:tcPr>
          <w:p w14:paraId="123A4193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5FF25D6C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30FF7" w:rsidRPr="00EA4328" w14:paraId="262B5FA3" w14:textId="77777777" w:rsidTr="00C535AA">
        <w:tc>
          <w:tcPr>
            <w:tcW w:w="3114" w:type="dxa"/>
            <w:vMerge w:val="restart"/>
          </w:tcPr>
          <w:p w14:paraId="6C364571" w14:textId="77777777" w:rsidR="00D30FF7" w:rsidRPr="00CB3D4D" w:rsidRDefault="00D30FF7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 </w:t>
            </w:r>
            <w:r w:rsidRPr="001317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ด้านการสรรหาและคัดเลือก</w:t>
            </w:r>
          </w:p>
        </w:tc>
        <w:tc>
          <w:tcPr>
            <w:tcW w:w="4536" w:type="dxa"/>
          </w:tcPr>
          <w:p w14:paraId="7912EA12" w14:textId="77777777" w:rsidR="00D30FF7" w:rsidRDefault="00D30FF7" w:rsidP="00C02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 ดำเนินการตามแผนการสรรหาข้าราชการ  และพนักงานจ้างให้ทันต่อการเปลี่ยนแปลง  และปริมาณงานที่เพิ่มขึ้น  หรือทดแทนอัตรากำลังที่ออกหรือโอนย้าย  </w:t>
            </w:r>
          </w:p>
        </w:tc>
        <w:tc>
          <w:tcPr>
            <w:tcW w:w="6804" w:type="dxa"/>
          </w:tcPr>
          <w:p w14:paraId="65AAB5A3" w14:textId="703DC145" w:rsidR="00D30FF7" w:rsidRDefault="00D30FF7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ดำเนินการสรรหาพนักงานจ้าง  ประเภทพนักงานจ้างทั่วไป  ตำแหน่ง  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สังกัด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3  อัตรา  </w:t>
            </w:r>
          </w:p>
          <w:p w14:paraId="61072D37" w14:textId="77777777" w:rsidR="00D30FF7" w:rsidRDefault="00D30FF7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 2562  </w:t>
            </w:r>
          </w:p>
          <w:p w14:paraId="6B5E929C" w14:textId="6A2952EA" w:rsidR="00D30FF7" w:rsidRDefault="00D30FF7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ดำเนินการขอให้กสถ.ดำเนินการสอบแข่งขันแทนในตำแหน่ง  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สาธารณสุข,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และเจ้าพนักงานการเงินและบัญชี</w:t>
            </w:r>
          </w:p>
        </w:tc>
      </w:tr>
      <w:tr w:rsidR="00D30FF7" w:rsidRPr="00EA4328" w14:paraId="350009C9" w14:textId="77777777" w:rsidTr="00C535AA">
        <w:tc>
          <w:tcPr>
            <w:tcW w:w="3114" w:type="dxa"/>
            <w:vMerge/>
          </w:tcPr>
          <w:p w14:paraId="6900B885" w14:textId="77777777" w:rsidR="00D30FF7" w:rsidRPr="001317E6" w:rsidRDefault="00D30FF7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BB3AB05" w14:textId="77777777" w:rsidR="00D30FF7" w:rsidRDefault="00D30FF7" w:rsidP="00C02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 ดำเนินการรับสมัครคัดเลือกบุคคลเพื่อบรรจุแต่งตั้งเป็นพนักงาน  มาดำรงตำแหน่งที่ว่าง</w:t>
            </w:r>
          </w:p>
        </w:tc>
        <w:tc>
          <w:tcPr>
            <w:tcW w:w="6804" w:type="dxa"/>
          </w:tcPr>
          <w:p w14:paraId="16B4BD74" w14:textId="77777777" w:rsidR="00D30FF7" w:rsidRDefault="00D30FF7" w:rsidP="00D87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7EE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ประกาศรับสมัครบุคคลและดำเนินการเลือกสรรบุคคลเพื่อเป็นพนักงานจ้าง  ประจำปีงบประมาณ  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87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29  มกราคม  2562  </w:t>
            </w:r>
          </w:p>
          <w:p w14:paraId="2ED4CE6D" w14:textId="77777777" w:rsidR="00D30FF7" w:rsidRDefault="00D30FF7" w:rsidP="00A639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คำสั่งแต่งตั้ง (จ้าง) พนักงานจ้างทั่วไป  3  อัตรา  เมื่อวันที่  1 เมษายน  2562</w:t>
            </w:r>
          </w:p>
        </w:tc>
      </w:tr>
      <w:tr w:rsidR="00D30FF7" w:rsidRPr="00EA4328" w14:paraId="4DF99A89" w14:textId="77777777" w:rsidTr="00C535AA">
        <w:tc>
          <w:tcPr>
            <w:tcW w:w="3114" w:type="dxa"/>
            <w:vMerge/>
          </w:tcPr>
          <w:p w14:paraId="5D8423DB" w14:textId="77777777" w:rsidR="00D30FF7" w:rsidRPr="001317E6" w:rsidRDefault="00D30FF7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1607F79" w14:textId="3F631FDB" w:rsidR="00D30FF7" w:rsidRDefault="00D30FF7" w:rsidP="00C024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 </w:t>
            </w:r>
            <w:r w:rsidRPr="00D30F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ดำเนินการขอให้กสถ.ดำเนินการสอบแข่งขันแทนในตำแหน่ง  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D30FF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r w:rsidRPr="00D30FF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  <w:r w:rsidRPr="00D30F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และเจ้าพนักงานการเงินและบัญชี</w:t>
            </w:r>
          </w:p>
        </w:tc>
        <w:tc>
          <w:tcPr>
            <w:tcW w:w="6804" w:type="dxa"/>
          </w:tcPr>
          <w:p w14:paraId="5E07028C" w14:textId="32845693" w:rsidR="00D30FF7" w:rsidRPr="00D87EEF" w:rsidRDefault="00D30FF7" w:rsidP="00D30F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แจ้งความประสงค์ขอใช้บัญชีผู้สอบแข่งขันได้บัญชีกรมส่งเสริมการปกครองท้องถิ่น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ตามหนังสือเทศบาลตำบล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 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5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01/631  ลงวันที่  25  กันยายน  2562  </w:t>
            </w:r>
          </w:p>
        </w:tc>
      </w:tr>
    </w:tbl>
    <w:p w14:paraId="7BAA6643" w14:textId="77777777" w:rsidR="001317E6" w:rsidRDefault="001317E6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221924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2B5D35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3A002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E39D3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3D5055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3FB050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5BA1F7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613D5A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7B5725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CB2226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E9E160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77E3FC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7218A9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440A8B" w14:paraId="37607C4C" w14:textId="77777777" w:rsidTr="00C535AA">
        <w:tc>
          <w:tcPr>
            <w:tcW w:w="3114" w:type="dxa"/>
          </w:tcPr>
          <w:p w14:paraId="7828C443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36" w:type="dxa"/>
          </w:tcPr>
          <w:p w14:paraId="4EFE395F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09EBD53F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535AA" w14:paraId="471A1557" w14:textId="77777777" w:rsidTr="00C535AA">
        <w:tc>
          <w:tcPr>
            <w:tcW w:w="3114" w:type="dxa"/>
          </w:tcPr>
          <w:p w14:paraId="0B8D421C" w14:textId="77777777" w:rsidR="00C535AA" w:rsidRPr="00CB3D4D" w:rsidRDefault="00D30FF7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 </w:t>
            </w:r>
            <w:r w:rsidR="00C535AA"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ด้านการบริหารผลการปฏิบัติงาน</w:t>
            </w:r>
          </w:p>
        </w:tc>
        <w:tc>
          <w:tcPr>
            <w:tcW w:w="4536" w:type="dxa"/>
          </w:tcPr>
          <w:p w14:paraId="452DDF20" w14:textId="77777777" w:rsidR="00A005AB" w:rsidRDefault="00A005AB" w:rsidP="00A005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หลักเกณฑ์และวิธีการประเมินผล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การปฏิบัติราชการ เพื่อประเมินผลการ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ข้าราชการ/เลื่อนค่าตอบแทนของพนักงานจ้าง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D595E3" w14:textId="77777777" w:rsidR="00FD562B" w:rsidRDefault="00FD562B" w:rsidP="00FD5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KPI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ของแต่ละตำ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แต่ละกอง/ส่วน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หนดเป็นเงื่อนไขในการคัดเลือกบุคคลที่มี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 หรือสมรรถนะสูง เพื่อพัฒนาความก้าวหน้าในอาชีพ และเป็นเงื่อนไขในการ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กำหนดระดับตำ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E3CEFA" w14:textId="77777777" w:rsidR="00C535AA" w:rsidRDefault="00C535AA" w:rsidP="006066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0D88186D" w14:textId="0EAB0366" w:rsidR="00C535AA" w:rsidRDefault="00B81803" w:rsidP="00B81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มีการประกาศเทศบาลตำบล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เรื่อง  </w:t>
            </w:r>
            <w:r w:rsidRPr="00B818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และวิธีการประเมินผลการปฏิบัติงานของพนักงานเทศบาล ครูผู้ดูแลเด็ก และพนักงานจ้าง สำหรับรอบการป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ระเมิน ประจำปีงบประมาณ พ.ศ. 2562 ทั้งครั้งที่  1  และครั้งที่  2  </w:t>
            </w:r>
          </w:p>
          <w:p w14:paraId="391DCBA4" w14:textId="77777777" w:rsidR="00B81803" w:rsidRDefault="00B81803" w:rsidP="00B818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เพื่อเป็นบรรทัดฐานในการเลื่อนขั้นเงินเดือนของข้าราชการ/เลื่อนค่าตอบแทนของพนักงานจ้าง</w:t>
            </w:r>
          </w:p>
        </w:tc>
      </w:tr>
      <w:tr w:rsidR="00606692" w14:paraId="05EE8168" w14:textId="77777777" w:rsidTr="00C535AA">
        <w:tc>
          <w:tcPr>
            <w:tcW w:w="3114" w:type="dxa"/>
          </w:tcPr>
          <w:p w14:paraId="4EB17E60" w14:textId="77777777" w:rsidR="00606692" w:rsidRDefault="00606692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A4A0591" w14:textId="77777777" w:rsidR="00606692" w:rsidRPr="00CB3D4D" w:rsidRDefault="00606692" w:rsidP="00A005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ผลการประเมินที่ได้สามารถจำ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และจัดลำ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ดับผลการปฏิบัติงานของพนักงาน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ได้อย่างชัดเจนและและมีประสิทธิภาพ เพื่อใช้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ประกอบการปรับปรุงและพัฒนาคุณภาพงานของ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การในแต่ล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และเป็นการ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ส่งเสริมหรือเป็นแรงจูงใจพนักงานเทศบาลให้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ปฏิบัติงานอย่างเต็มความสามารถและแข่งขันกัน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ด้วยผลงาน</w:t>
            </w:r>
          </w:p>
        </w:tc>
        <w:tc>
          <w:tcPr>
            <w:tcW w:w="6804" w:type="dxa"/>
          </w:tcPr>
          <w:p w14:paraId="54C4333D" w14:textId="77777777" w:rsidR="00606692" w:rsidRDefault="00606692" w:rsidP="00A005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มีการดำเนินการถ่ายทอดตัวชี้วัดโดยผู้บังคับบัญชาตามลำดับขั้น  กำกับ  ดูแล  ติดตามและประเมินผลการปฏิบัติงานจนถึงคณะกรรมการกลั่นกรองผลการพิจารณาผลการปฏิบัติงานราชการ  ตามความรู้  ทักษะ  และสมรรถนะตามสายงานทุกคน  อย่างเป็นธรรม  เสมอภาค  และเป็นไปตามเกณฑ์มาตรฐานกำหนดตำแหน่ง  </w:t>
            </w:r>
          </w:p>
        </w:tc>
      </w:tr>
    </w:tbl>
    <w:p w14:paraId="29E728E2" w14:textId="77777777" w:rsidR="001317E6" w:rsidRDefault="001317E6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181F20" w14:textId="77777777" w:rsidR="00846053" w:rsidRDefault="0084605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6ECADE" w14:textId="77777777" w:rsidR="00846053" w:rsidRDefault="0084605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6981FC" w14:textId="77777777" w:rsidR="00846053" w:rsidRDefault="0084605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AC8A7F" w14:textId="77777777" w:rsidR="00846053" w:rsidRDefault="0084605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49FDD6" w14:textId="77777777" w:rsidR="00846053" w:rsidRDefault="0084605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9BAA18" w14:textId="77777777" w:rsidR="002627A3" w:rsidRDefault="002627A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D95322" w14:textId="77777777" w:rsidR="001317E6" w:rsidRPr="00941342" w:rsidRDefault="001317E6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440A8B" w14:paraId="5B87DEDD" w14:textId="77777777" w:rsidTr="00C535AA">
        <w:tc>
          <w:tcPr>
            <w:tcW w:w="3114" w:type="dxa"/>
          </w:tcPr>
          <w:p w14:paraId="7056EEDA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36" w:type="dxa"/>
          </w:tcPr>
          <w:p w14:paraId="5216278A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36F7CD33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535AA" w14:paraId="6E3FC7E8" w14:textId="77777777" w:rsidTr="00671A93">
        <w:trPr>
          <w:trHeight w:val="3586"/>
        </w:trPr>
        <w:tc>
          <w:tcPr>
            <w:tcW w:w="3114" w:type="dxa"/>
          </w:tcPr>
          <w:p w14:paraId="067DAD1D" w14:textId="77777777" w:rsidR="00C535AA" w:rsidRPr="00CB3D4D" w:rsidRDefault="00846053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 </w:t>
            </w:r>
            <w:r w:rsidR="00C535AA" w:rsidRPr="00C53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ด้านการบริหารและพัฒนาทรัพยากรบุคคลด้วยเทคโนโลยีสารสนเทศ</w:t>
            </w:r>
          </w:p>
        </w:tc>
        <w:tc>
          <w:tcPr>
            <w:tcW w:w="4536" w:type="dxa"/>
          </w:tcPr>
          <w:p w14:paraId="1E66E96F" w14:textId="77777777" w:rsidR="00671A93" w:rsidRDefault="00671A93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ระบบการให้บริการด้านการบริหารทรัพยากรบุคคล</w:t>
            </w:r>
          </w:p>
          <w:p w14:paraId="6D160E21" w14:textId="77777777" w:rsidR="00671A93" w:rsidRDefault="00671A93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เกี่ยวกับบุคคลขององค์กร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228FAC8" w14:textId="77777777" w:rsidR="00671A93" w:rsidRDefault="00671A93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เทคโนโลยีสารสนเทศอย่างสม่ำ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929889E" w14:textId="77777777" w:rsidR="00832FC2" w:rsidRDefault="00671A93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มีการพัฒนาระบบงานหรือระบบการให้บริการ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ด้านการบริหารทรัพยากรบุคคลที่สามารถเชื่อม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โยงกับระบบเทคโนโลยีสารสนเทศฐานข้อมูล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เกี่ยวกับบุคคลได้เช่น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96B1DEB" w14:textId="77777777" w:rsidR="00832FC2" w:rsidRDefault="00832FC2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ของข้าราการ พนักงานจ้าง พนักงานครู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HR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D67AF57" w14:textId="77777777" w:rsidR="00C535AA" w:rsidRDefault="00832FC2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โปรแกรมระบบ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E-office, E-plan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="00671A93" w:rsidRPr="00CB3D4D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</w:p>
          <w:p w14:paraId="7DBE76D1" w14:textId="77777777" w:rsidR="00487705" w:rsidRDefault="00487705" w:rsidP="00671A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EE12471" w14:textId="77777777" w:rsidR="00C535AA" w:rsidRDefault="00671A93" w:rsidP="00671A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ดำเนินการปรับปรุงข้อมูลในระบบดังกล่าว ตามระยะเวลาที่กรมส่งเสริมการปกครองท้องถิ่นกำหนดทุกระยะ  แล้วเสร็จทันเวลาที่กำหนดเป็นปัจจุบัน  </w:t>
            </w:r>
          </w:p>
        </w:tc>
      </w:tr>
    </w:tbl>
    <w:p w14:paraId="1FE50CB7" w14:textId="77777777" w:rsidR="001317E6" w:rsidRDefault="001317E6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57EA8" w14:textId="77777777" w:rsidR="00846053" w:rsidRDefault="00846053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8B306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8A54D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A56B0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C5E01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F0B75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738BB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844BC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71C23B" w14:textId="77777777" w:rsidR="00FD562B" w:rsidRPr="00941342" w:rsidRDefault="00FD562B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846053" w14:paraId="7FCC361F" w14:textId="77777777" w:rsidTr="00846053">
        <w:tc>
          <w:tcPr>
            <w:tcW w:w="3114" w:type="dxa"/>
          </w:tcPr>
          <w:p w14:paraId="5235146B" w14:textId="77777777" w:rsidR="00846053" w:rsidRPr="00941342" w:rsidRDefault="00846053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36" w:type="dxa"/>
          </w:tcPr>
          <w:p w14:paraId="595D358B" w14:textId="77777777" w:rsidR="00846053" w:rsidRPr="00941342" w:rsidRDefault="00846053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67DC0C2E" w14:textId="77777777" w:rsidR="00846053" w:rsidRPr="00941342" w:rsidRDefault="00846053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6053" w14:paraId="332B8E51" w14:textId="77777777" w:rsidTr="00846053">
        <w:tc>
          <w:tcPr>
            <w:tcW w:w="3114" w:type="dxa"/>
          </w:tcPr>
          <w:p w14:paraId="5845354D" w14:textId="77777777" w:rsidR="00846053" w:rsidRPr="00CB3D4D" w:rsidRDefault="00846053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 </w:t>
            </w:r>
            <w:r w:rsidRPr="00C53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ด้านสวัสดิการและผลตอบแทน</w:t>
            </w:r>
          </w:p>
        </w:tc>
        <w:tc>
          <w:tcPr>
            <w:tcW w:w="4536" w:type="dxa"/>
          </w:tcPr>
          <w:p w14:paraId="721AB67E" w14:textId="77777777" w:rsidR="00846053" w:rsidRDefault="00846053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ปฏิบัติตาม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 บำเหน็จบำ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นาญข้าราชการส่วนท้องถิ่น(ฉบับที่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2548</w:t>
            </w:r>
          </w:p>
          <w:p w14:paraId="05D7F2B8" w14:textId="77777777" w:rsidR="00846053" w:rsidRDefault="00846053" w:rsidP="008460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14:paraId="48872288" w14:textId="469C6CEC" w:rsidR="00FD562B" w:rsidRDefault="005467EF" w:rsidP="0084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84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ดำเนินการจ่ายเงิน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บำเหน็จตกทอด</w:t>
            </w:r>
            <w:r w:rsidR="0084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ทายาท</w:t>
            </w:r>
            <w:r w:rsidR="0084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ข้าราชการส่วนท้องถิ่น 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4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</w:t>
            </w:r>
            <w:r w:rsidR="007D1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D182AB7" w14:textId="4F3773EE" w:rsidR="0000713F" w:rsidRDefault="0000713F" w:rsidP="00640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46053" w14:paraId="2AEC049D" w14:textId="77777777" w:rsidTr="00846053">
        <w:tc>
          <w:tcPr>
            <w:tcW w:w="3114" w:type="dxa"/>
          </w:tcPr>
          <w:p w14:paraId="28FF791E" w14:textId="77777777" w:rsidR="00846053" w:rsidRDefault="00846053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BD63682" w14:textId="77777777" w:rsidR="00846053" w:rsidRDefault="00846053" w:rsidP="0084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สวัสดิการเกี่ยวกับการรักษาพยาบาลพนักงานส่วนท้องถิ่น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  <w:p w14:paraId="13F6056D" w14:textId="77777777" w:rsidR="002627A3" w:rsidRDefault="002627A3" w:rsidP="00846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603AE529" w14:textId="77777777" w:rsidR="00846053" w:rsidRDefault="005467EF" w:rsidP="00546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ในส่วนของพนักงานเทศบาลที่ได้ดำเนินการเบิกจ่ายตรงจากสำนักงานหลักประกันสุขภาพแห่งชาติ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(สปส</w:t>
            </w:r>
            <w:r w:rsidR="00F63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  <w:p w14:paraId="4E76496F" w14:textId="77777777" w:rsidR="005467EF" w:rsidRPr="005467EF" w:rsidRDefault="005467EF" w:rsidP="00546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ในส่วนของพนักงานจ้าง  ได้ใช้สิทธิประกันสังคม</w:t>
            </w:r>
            <w:r w:rsidR="00F63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ตามมาตรา 35</w:t>
            </w:r>
          </w:p>
        </w:tc>
      </w:tr>
      <w:tr w:rsidR="0052285D" w14:paraId="4E5DCC74" w14:textId="77777777" w:rsidTr="00846053">
        <w:tc>
          <w:tcPr>
            <w:tcW w:w="3114" w:type="dxa"/>
          </w:tcPr>
          <w:p w14:paraId="3B79B3FB" w14:textId="77777777" w:rsidR="0052285D" w:rsidRDefault="0052285D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46FA7FD2" w14:textId="77777777" w:rsidR="0052285D" w:rsidRDefault="0052285D" w:rsidP="00522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สวัสดิการเกี่ยวกับการศึกษาของบุตรพนักงานส่วนท้องถิ่น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2541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2549 </w:t>
            </w:r>
          </w:p>
        </w:tc>
        <w:tc>
          <w:tcPr>
            <w:tcW w:w="6804" w:type="dxa"/>
          </w:tcPr>
          <w:p w14:paraId="13067AC0" w14:textId="77777777" w:rsidR="002627A3" w:rsidRDefault="005467EF" w:rsidP="00FD5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ได้ดำเนินการเบิกจ่าย</w:t>
            </w:r>
            <w:r w:rsidR="00E93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เงินค่าเล่าเรียนบุตรให้กับพนักงานเทศบาล จำนวน 2 ราย ได้แก่</w:t>
            </w:r>
            <w:r w:rsidR="00FD56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A73D686" w14:textId="77777777" w:rsidR="00717A70" w:rsidRDefault="00E9322F" w:rsidP="00FD5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นางวิสาขะ  ธรรมิกพง</w:t>
            </w:r>
            <w:proofErr w:type="spellStart"/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เทอมละ 4,200 บาท 2 เทอม เป็นเงิน 8,400บาท</w:t>
            </w:r>
            <w:r w:rsidR="00FD56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A9FDAF5" w14:textId="3A2221B4" w:rsidR="00E9322F" w:rsidRDefault="00E9322F" w:rsidP="00FD56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นางภารยา  พลสินธุ์</w:t>
            </w:r>
            <w:r w:rsidR="00FD5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ปีการศึกษาละ 25,000 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19FE695" w14:textId="77777777" w:rsidR="0000713F" w:rsidRDefault="0000713F" w:rsidP="00FD56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285D" w14:paraId="624E4D4B" w14:textId="77777777" w:rsidTr="00846053">
        <w:tc>
          <w:tcPr>
            <w:tcW w:w="3114" w:type="dxa"/>
          </w:tcPr>
          <w:p w14:paraId="7F794E4F" w14:textId="77777777" w:rsidR="0052285D" w:rsidRDefault="0052285D" w:rsidP="005228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BBE3A89" w14:textId="77777777" w:rsidR="0052285D" w:rsidRDefault="0052285D" w:rsidP="00522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 ว่าด้วย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ค่าเช่าบ้านของข้าราชการส่วนท้องถิ่น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2548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แก้ไขถึง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</w:p>
        </w:tc>
        <w:tc>
          <w:tcPr>
            <w:tcW w:w="6804" w:type="dxa"/>
          </w:tcPr>
          <w:p w14:paraId="7BD89420" w14:textId="6D4D40F2" w:rsidR="002627A3" w:rsidRDefault="00A321E1" w:rsidP="00A3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ได้ดำเนินการเบิกจ่ายเป็นค่าเช่าบ้าน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ห้กับ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ภารยา  พลสินธุ์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พนักงานเทศบาล  ตำแหน่ง  </w:t>
            </w:r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ทั้งปีงบประมาณ</w:t>
            </w:r>
            <w:r w:rsidR="00262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EB7814B" w14:textId="344EC0F8" w:rsidR="002627A3" w:rsidRDefault="00A321E1" w:rsidP="00A3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640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0E7E2DB" w14:textId="77777777" w:rsidR="0052285D" w:rsidRDefault="00A321E1" w:rsidP="00A3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เป็นจำนวนเงิน  39,600  บาท</w:t>
            </w:r>
          </w:p>
          <w:p w14:paraId="7AF69F68" w14:textId="77777777" w:rsidR="0000713F" w:rsidRDefault="0000713F" w:rsidP="00A32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0F82177" w14:textId="77777777" w:rsidR="002627A3" w:rsidRDefault="002627A3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28CFA8" w14:textId="1C2703C5" w:rsidR="00C535AA" w:rsidRDefault="00C535AA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C85AFC" w14:textId="645734C9" w:rsidR="00C95B4F" w:rsidRDefault="00C95B4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0E88D" w14:textId="5236216B" w:rsidR="00C95B4F" w:rsidRDefault="00C95B4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ACE88F" w14:textId="77777777" w:rsidR="00C95B4F" w:rsidRDefault="00C95B4F" w:rsidP="001317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FD562B" w:rsidRPr="00941342" w14:paraId="3552ADF7" w14:textId="77777777" w:rsidTr="00CC7D73">
        <w:tc>
          <w:tcPr>
            <w:tcW w:w="3114" w:type="dxa"/>
          </w:tcPr>
          <w:p w14:paraId="0AB362EF" w14:textId="77777777" w:rsidR="00FD562B" w:rsidRPr="00941342" w:rsidRDefault="00FD562B" w:rsidP="00CC7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536" w:type="dxa"/>
          </w:tcPr>
          <w:p w14:paraId="1EE72AE4" w14:textId="77777777" w:rsidR="00FD562B" w:rsidRPr="00941342" w:rsidRDefault="00FD562B" w:rsidP="00CC7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25652BEB" w14:textId="77777777" w:rsidR="00FD562B" w:rsidRPr="00941342" w:rsidRDefault="00FD562B" w:rsidP="00CC7D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627A3" w14:paraId="33430838" w14:textId="77777777" w:rsidTr="00CC7D73">
        <w:tc>
          <w:tcPr>
            <w:tcW w:w="3114" w:type="dxa"/>
          </w:tcPr>
          <w:p w14:paraId="3FE89D2B" w14:textId="77777777" w:rsidR="002627A3" w:rsidRPr="00CB3D4D" w:rsidRDefault="002627A3" w:rsidP="00262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 </w:t>
            </w:r>
            <w:r w:rsidRPr="00C53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ด้านสวัสดิการและผลตอบแทน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4536" w:type="dxa"/>
          </w:tcPr>
          <w:p w14:paraId="59E25C8D" w14:textId="77777777" w:rsid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ฏิบัติตามประกาศ ก.กลาง เรื่อง 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และวิธีการกำ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หนดประโยชน์ตอบแทนอื่นเป็น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กรณีพิเศ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ษอันมีลักษณะเป็นเงินรางวัลประจำ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หรับพนักงานเทศบาล ลูกจ้าง และพนักงานจ้างของเทศบาล 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</w:p>
          <w:p w14:paraId="5C057692" w14:textId="77777777" w:rsidR="002627A3" w:rsidRP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8A2A7B6" w14:textId="0FA97FFB" w:rsid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คณะกรรมการพนักงานเทศบาลจังหวัด</w:t>
            </w:r>
            <w:r w:rsidR="0094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บุรีรัมย์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ได้มีมติในที่ประชุมคณะกรรมการพนักงานเทศบาลจังหวัด</w:t>
            </w:r>
            <w:r w:rsidR="0094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บุรีรัมย์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1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/๒๕6</w:t>
            </w:r>
            <w:r w:rsidR="0094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๒๕6</w:t>
            </w:r>
            <w:r w:rsidR="0094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ได้เห็นชอบคะแนนประเมินประสิทธิภาพและประสิทธิผลเพื่อกำหนดผลประโยชน์ตอบแทนอื่นเป็นกรณีพิเศษ โดยเทศบาลตำบล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  8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5  คะแนน  มีสิทธิได้รับเงินประโยชน์ตอบแทนอื่นเป็นกรณีพิเศษไม่เกิน  1  เท่าของเงินเดือนหรือค่าจ้างหรือค่าตอบแทน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และได้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รายงานการจ่ายเงินประโยชน์ตอบแทนอื่นเป็นกรณีพิเศษ ประจำปีงบประมาณ ๒๕</w:t>
            </w:r>
            <w:r w:rsidRPr="0052285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41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2285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Pr="005228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ประธานคณะกรรมการพนักงานเทศบาลจังหวั</w:t>
            </w:r>
            <w:r w:rsidR="0094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ดบุรีรัมย์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308E7CD" w14:textId="3E2C070E" w:rsid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1E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C3A4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0050</w:t>
            </w:r>
            <w:r w:rsidRPr="00A321E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C3A40">
              <w:rPr>
                <w:rFonts w:ascii="TH SarabunIT๙" w:hAnsi="TH SarabunIT๙" w:cs="TH SarabunIT๙"/>
                <w:sz w:val="32"/>
                <w:szCs w:val="32"/>
              </w:rPr>
              <w:t>337</w:t>
            </w:r>
            <w:r w:rsidRPr="00A32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37B198E3" w14:textId="77777777" w:rsidR="0000713F" w:rsidRPr="0052285D" w:rsidRDefault="0000713F" w:rsidP="00262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27A3" w:rsidRPr="0052285D" w14:paraId="14F2D97D" w14:textId="77777777" w:rsidTr="00CC7D73">
        <w:tc>
          <w:tcPr>
            <w:tcW w:w="3114" w:type="dxa"/>
          </w:tcPr>
          <w:p w14:paraId="2D9F1853" w14:textId="77777777" w:rsidR="002627A3" w:rsidRDefault="002627A3" w:rsidP="00262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4B74E2AC" w14:textId="25BB3C33" w:rsid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ประกาศคณะกรรมการพนักงานเทศบาลจังหวัด</w:t>
            </w:r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บุรีรัมย์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กำ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หนดหลักเกณฑ์เกี่ยวกับการ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ให้พนักงานเทศบาล และพนักงานจ้างของเทศบาลได้รับเงินเพิ่มการครองชีพชั่วคราว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28B501" w14:textId="77777777" w:rsid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14:paraId="5AB4BD01" w14:textId="77777777" w:rsidR="0000713F" w:rsidRPr="00CB3D4D" w:rsidRDefault="0000713F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2C3C0CE" w14:textId="790B12FD" w:rsidR="002627A3" w:rsidRDefault="002627A3" w:rsidP="00262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ได้ดำเนินการเบิกจ่าย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เงินเพิ่มการครองชีพชั่วคราว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พนักงานเทศบาล </w:t>
            </w:r>
            <w:r w:rsidRPr="008120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ตลอดทั้งปีงบประมาณ พ.ศ. 256</w:t>
            </w:r>
            <w:r w:rsidR="00717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AC878D4" w14:textId="77777777" w:rsidR="002627A3" w:rsidRPr="00812077" w:rsidRDefault="002627A3" w:rsidP="00262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 380,580  บาท</w:t>
            </w:r>
          </w:p>
          <w:p w14:paraId="47D01643" w14:textId="77777777" w:rsidR="002627A3" w:rsidRPr="00812077" w:rsidRDefault="002627A3" w:rsidP="00262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38E5F62" w14:textId="77777777" w:rsidR="00C535AA" w:rsidRDefault="00C535AA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EE1DAD" w14:textId="77777777" w:rsidR="005467EF" w:rsidRDefault="005467E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F53EFB" w14:textId="77777777" w:rsidR="005467EF" w:rsidRDefault="005467E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7DE174" w14:textId="77777777" w:rsidR="005467EF" w:rsidRDefault="005467E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3ED072" w14:textId="77777777" w:rsidR="005467EF" w:rsidRDefault="005467E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CF6CD1" w14:textId="77777777" w:rsidR="005467EF" w:rsidRDefault="005467EF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8E9219" w14:textId="77777777" w:rsidR="00FD562B" w:rsidRDefault="00FD562B" w:rsidP="00131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87B2CF" w14:textId="77777777" w:rsidR="001317E6" w:rsidRPr="00941342" w:rsidRDefault="001317E6" w:rsidP="00131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440A8B" w14:paraId="38A1AF9E" w14:textId="77777777" w:rsidTr="00C535AA">
        <w:tc>
          <w:tcPr>
            <w:tcW w:w="3114" w:type="dxa"/>
          </w:tcPr>
          <w:p w14:paraId="77E36E10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36" w:type="dxa"/>
          </w:tcPr>
          <w:p w14:paraId="6B0244DC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51189F3C" w14:textId="77777777" w:rsidR="00440A8B" w:rsidRPr="00941342" w:rsidRDefault="00440A8B" w:rsidP="0044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535AA" w14:paraId="5AA0BD69" w14:textId="77777777" w:rsidTr="00C535AA">
        <w:tc>
          <w:tcPr>
            <w:tcW w:w="3114" w:type="dxa"/>
          </w:tcPr>
          <w:p w14:paraId="2DDB0CAD" w14:textId="77777777" w:rsidR="00C535AA" w:rsidRPr="00CB3D4D" w:rsidRDefault="00846053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6.  </w:t>
            </w:r>
            <w:r w:rsidR="00C535AA"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ด้านการสร้างความสัมพันธ์และผูกพันภายในองค์กร</w:t>
            </w:r>
          </w:p>
        </w:tc>
        <w:tc>
          <w:tcPr>
            <w:tcW w:w="4536" w:type="dxa"/>
          </w:tcPr>
          <w:p w14:paraId="47821F3D" w14:textId="77777777" w:rsidR="00C535AA" w:rsidRDefault="00985132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้าที่สัมพันธ์ขั้นพื้นฐานเพื่ออำ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สะดวกในการปฏิบัติงานให้กับบุคลากร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5F5518E" w14:textId="77777777" w:rsidR="0000713F" w:rsidRDefault="0000713F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0F46B218" w14:textId="77777777" w:rsidR="00C535AA" w:rsidRDefault="00985132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จัดโต๊ะทำงานให้เป็นสัดส่วน  โดยแบ่งเขตพื้นที่ มีป้ายบอกแสดงอย่างชัดเจน</w:t>
            </w:r>
          </w:p>
          <w:p w14:paraId="262AFFB6" w14:textId="77777777" w:rsidR="00E04553" w:rsidRDefault="00E04553" w:rsidP="00CC7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มีการจัดอุปกรณ์ขั้นพื้นฐานในการปฏิบัติงานอย่างครบถ้วน</w:t>
            </w:r>
          </w:p>
        </w:tc>
      </w:tr>
      <w:tr w:rsidR="00985132" w14:paraId="4A657E4F" w14:textId="77777777" w:rsidTr="00C535AA">
        <w:tc>
          <w:tcPr>
            <w:tcW w:w="3114" w:type="dxa"/>
          </w:tcPr>
          <w:p w14:paraId="638F4C3E" w14:textId="77777777" w:rsidR="00985132" w:rsidRDefault="00985132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B6CE455" w14:textId="77777777" w:rsidR="00985132" w:rsidRPr="00CB3D4D" w:rsidRDefault="00985132" w:rsidP="00985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พนักงานเทศบาลที่สะท้อนภาพการทำ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 เช่น กิจกรรม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 กิจกรรม 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Big Cleaning Day, Sport Day,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เพื่อให้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พนักงานทุกคนร่วมมือกันจัดทำ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บทบาทภาร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</w:p>
        </w:tc>
        <w:tc>
          <w:tcPr>
            <w:tcW w:w="6804" w:type="dxa"/>
          </w:tcPr>
          <w:p w14:paraId="6B804361" w14:textId="0D151401" w:rsidR="00985132" w:rsidRDefault="00985132" w:rsidP="00CC7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851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โครงการรณรงค์กิจกรรม 5 ส. เทศบาลตำบล</w:t>
            </w:r>
            <w:r w:rsidR="00CC3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CC3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CC3A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ราง</w:t>
            </w:r>
          </w:p>
          <w:p w14:paraId="32A5CA6A" w14:textId="77777777" w:rsidR="00985132" w:rsidRDefault="00985132" w:rsidP="004A07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กิจกรรมส่งเสริมความสัมพันธ์ในองค์กร</w:t>
            </w:r>
            <w:r w:rsidR="004A0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07B9" w:rsidRPr="00CB3D4D">
              <w:rPr>
                <w:rFonts w:ascii="TH SarabunIT๙" w:hAnsi="TH SarabunIT๙" w:cs="TH SarabunIT๙"/>
                <w:sz w:val="32"/>
                <w:szCs w:val="32"/>
              </w:rPr>
              <w:t>Sport Day</w:t>
            </w:r>
          </w:p>
          <w:p w14:paraId="1539769D" w14:textId="101D7739" w:rsidR="00AF059C" w:rsidRDefault="00AF059C" w:rsidP="00AF05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จิตอาสา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โครงการปลูกป่าเฉลิมพระเกียรติเนื่องในโอกาสวันเฉลิมพระชนมพรรษา 28 กรกฎาคม 2562 รัชกาลที่ 10 ณ 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บ้านโคกรัก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8883415" w14:textId="582A8563" w:rsidR="00AF059C" w:rsidRPr="00341F3B" w:rsidRDefault="00AF059C" w:rsidP="00AF05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ร่วมกับ รพสต.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proofErr w:type="spellStart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 w:rsidRPr="00AF05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>อสม</w:t>
            </w:r>
            <w:r w:rsidRPr="00AF05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AF05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AF059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41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นักงาน,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 และ นักเรียน ร.ร.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ชุมชนบ้านดอน</w:t>
            </w:r>
            <w:proofErr w:type="spellStart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</w:t>
            </w:r>
            <w:r w:rsidRPr="00AF059C">
              <w:rPr>
                <w:rFonts w:ascii="TH SarabunIT๙" w:hAnsi="TH SarabunIT๙" w:cs="TH SarabunIT๙"/>
                <w:sz w:val="32"/>
                <w:szCs w:val="32"/>
                <w:cs/>
              </w:rPr>
              <w:t>ดกิจกรรมรณรงค์ป้องกัน</w:t>
            </w:r>
            <w:r w:rsidRPr="00341F3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และควบคุมโรคไข้เลือดออกประจำปี 256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7C42FBAB" w14:textId="77777777" w:rsidR="00E73DC7" w:rsidRDefault="00341F3B" w:rsidP="00341F3B">
            <w:pPr>
              <w:rPr>
                <w:rFonts w:ascii="TH SarabunIT๙" w:hAnsi="TH SarabunIT๙"/>
                <w:sz w:val="32"/>
                <w:szCs w:val="32"/>
              </w:rPr>
            </w:pPr>
            <w:r w:rsidRPr="00341F3B">
              <w:rPr>
                <w:rFonts w:ascii="TH SarabunIT๙" w:hAnsi="TH SarabunIT๙" w:cs="TH SarabunIT๙"/>
                <w:sz w:val="32"/>
                <w:szCs w:val="32"/>
                <w:cs/>
              </w:rPr>
              <w:t>-  กิจกรรมบำเพ็ญสาธารณะประโยชน์อื่นๆ</w:t>
            </w:r>
          </w:p>
          <w:p w14:paraId="79A858D9" w14:textId="77777777" w:rsidR="0000713F" w:rsidRPr="00AF059C" w:rsidRDefault="0000713F" w:rsidP="00CC3A4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985132" w14:paraId="20CC4F65" w14:textId="77777777" w:rsidTr="00C535AA">
        <w:tc>
          <w:tcPr>
            <w:tcW w:w="3114" w:type="dxa"/>
          </w:tcPr>
          <w:p w14:paraId="32AB71BE" w14:textId="77777777" w:rsidR="00985132" w:rsidRDefault="00985132" w:rsidP="00CC7D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76376614" w14:textId="77777777" w:rsidR="00985132" w:rsidRPr="00CB3D4D" w:rsidRDefault="00985132" w:rsidP="000071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ผู้บริหารได้จัดประชุมพนักงานเทศบาลเป็น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เพื่อให้บุคลากรในสังกัดได้ให้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ข้อเสนอแนะความคิดเห็นตลอดจนปัญหา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อุปสรรคในการปฏิบัติงานเพื่อสร้างการยอมรับ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ทบทวนและแก้ปัญหาอันเป็นการสร้างความ</w:t>
            </w:r>
            <w:r w:rsidR="00B128A2" w:rsidRPr="00CB3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ผูกพัน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ที่ดีในองค์กร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</w:tcPr>
          <w:p w14:paraId="46540839" w14:textId="77777777" w:rsidR="00985132" w:rsidRPr="00CB3D4D" w:rsidRDefault="00E52DC4" w:rsidP="000071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00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จัดประชุมพนักงาน  ลูกจ้างในสังกัด  ช่วงสัปดาห์สุดท้ายของทุกเดือน</w:t>
            </w:r>
          </w:p>
        </w:tc>
      </w:tr>
    </w:tbl>
    <w:p w14:paraId="590EA39E" w14:textId="61B73B88" w:rsidR="00A275FC" w:rsidRDefault="00A275FC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D73CE23" w14:textId="6EB7E69C" w:rsidR="00CC3A40" w:rsidRDefault="00CC3A40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016DCF8" w14:textId="2827D7F5" w:rsidR="00CC3A40" w:rsidRDefault="00CC3A40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B949EE2" w14:textId="2FA00584" w:rsidR="00CC3A40" w:rsidRDefault="00CC3A40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9006262" w14:textId="77777777" w:rsidR="00CC3A40" w:rsidRDefault="00CC3A40" w:rsidP="00A275FC">
      <w:pPr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14"/>
        <w:gridCol w:w="4536"/>
        <w:gridCol w:w="6804"/>
      </w:tblGrid>
      <w:tr w:rsidR="0000713F" w:rsidRPr="00941342" w14:paraId="150B9110" w14:textId="77777777" w:rsidTr="000B2396">
        <w:tc>
          <w:tcPr>
            <w:tcW w:w="3114" w:type="dxa"/>
          </w:tcPr>
          <w:p w14:paraId="21A7BAA5" w14:textId="77777777" w:rsidR="0000713F" w:rsidRPr="00941342" w:rsidRDefault="0000713F" w:rsidP="000B2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536" w:type="dxa"/>
          </w:tcPr>
          <w:p w14:paraId="3AB0020A" w14:textId="77777777" w:rsidR="0000713F" w:rsidRPr="00941342" w:rsidRDefault="0000713F" w:rsidP="000B2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04" w:type="dxa"/>
          </w:tcPr>
          <w:p w14:paraId="0D4B1905" w14:textId="77777777" w:rsidR="0000713F" w:rsidRPr="00941342" w:rsidRDefault="0000713F" w:rsidP="000B2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0713F" w:rsidRPr="00CB3D4D" w14:paraId="30FCEEEB" w14:textId="77777777" w:rsidTr="000B2396">
        <w:tc>
          <w:tcPr>
            <w:tcW w:w="3114" w:type="dxa"/>
          </w:tcPr>
          <w:p w14:paraId="77C8C7C9" w14:textId="77777777" w:rsidR="0000713F" w:rsidRDefault="00890B71" w:rsidP="000B2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 </w:t>
            </w:r>
            <w:r w:rsidRPr="009413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ด้านการสร้างความสัมพันธ์และผูกพันภายในองค์กร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4536" w:type="dxa"/>
          </w:tcPr>
          <w:p w14:paraId="6CA553F7" w14:textId="77777777" w:rsidR="0000713F" w:rsidRPr="00CB3D4D" w:rsidRDefault="0000713F" w:rsidP="000B2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พนักงานเทศบาลทุกระดับเข้าร่วมกิจกรรม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การส่งเสริมจริยธรรมและการสร้างความโปร่งใส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ในการปฏิบัติราชการที่เทศบาลตำบลเก่ากลอย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 และที่จัดร่วมกับหน่วยงานอื่น และสามารถประยุกต์หลักธรรมต่างๆ มาใช้ในการ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</w:p>
        </w:tc>
        <w:tc>
          <w:tcPr>
            <w:tcW w:w="6804" w:type="dxa"/>
          </w:tcPr>
          <w:p w14:paraId="1D9324F1" w14:textId="2226F735" w:rsidR="0000713F" w:rsidRPr="00CB3D4D" w:rsidRDefault="0000713F" w:rsidP="000B2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จัดโครงการอบรมคุณธรรมจริยธรรม  ประจำปี 256</w:t>
            </w:r>
            <w:r w:rsidR="00CC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0713F" w:rsidRPr="00CB3D4D" w14:paraId="24700A07" w14:textId="77777777" w:rsidTr="000B2396">
        <w:tc>
          <w:tcPr>
            <w:tcW w:w="3114" w:type="dxa"/>
          </w:tcPr>
          <w:p w14:paraId="72667E24" w14:textId="77777777" w:rsidR="0000713F" w:rsidRDefault="0000713F" w:rsidP="000B2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10223F0" w14:textId="77777777" w:rsidR="0000713F" w:rsidRPr="00CB3D4D" w:rsidRDefault="0000713F" w:rsidP="000B2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ผู้บริหารทุกระดับ มีส่วนร่วมในกิจกรรมการ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พัฒนาบุคลากรให้มีความผูกพันและอยู่กับองค์กร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ตลอดจนผู้บริหารทุกระดับเป็นต้นแบบและแสดง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แบบอย่างที่ดีในด้านจริยธรรม คุณธรรมและ</w:t>
            </w:r>
            <w:r w:rsidRPr="00CB3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ความโปร่งใสในการดำ</w:t>
            </w:r>
            <w:r w:rsidRPr="00CB3D4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</w:p>
        </w:tc>
        <w:tc>
          <w:tcPr>
            <w:tcW w:w="6804" w:type="dxa"/>
          </w:tcPr>
          <w:p w14:paraId="2A298794" w14:textId="0C7D4EE7" w:rsidR="0000713F" w:rsidRPr="00CB3D4D" w:rsidRDefault="0000713F" w:rsidP="000B2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2F4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จัดโครงการพัฒนาพนักงานส่วนท้องถิ่นรักวินัย  เสริมสร้างและพัฒนาทัศนคติจิตสำนึก และพฤติกรรมพนักงานส่วนท้องถิ่น  ประจำปีงบประมาณ </w:t>
            </w:r>
            <w:r w:rsidRPr="002F4AC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C3A4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F4A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4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ในวันที่  </w:t>
            </w:r>
            <w:r w:rsidRPr="002F4AC8">
              <w:rPr>
                <w:rFonts w:ascii="TH SarabunIT๙" w:hAnsi="TH SarabunIT๙" w:cs="TH SarabunIT๙"/>
                <w:sz w:val="32"/>
                <w:szCs w:val="32"/>
              </w:rPr>
              <w:t xml:space="preserve">18   </w:t>
            </w:r>
            <w:r w:rsidRPr="002F4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 </w:t>
            </w:r>
            <w:r w:rsidRPr="002F4AC8">
              <w:rPr>
                <w:rFonts w:ascii="TH SarabunIT๙" w:hAnsi="TH SarabunIT๙" w:cs="TH SarabunIT๙"/>
                <w:sz w:val="32"/>
                <w:szCs w:val="32"/>
              </w:rPr>
              <w:t xml:space="preserve">2562  </w:t>
            </w:r>
            <w:r w:rsidRPr="002F4A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โดยมีกลุ่มเป้าหมายคือ คณะผู้บริหาร/สมาชิกสภาเทศบาล/พนักงานเทศบาล/พนักงานจ้าง  และพนักงานจ้างเหมาบริการ รวมจำนวน </w:t>
            </w:r>
            <w:r w:rsidR="00CC3A4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2F4A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4AC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164306FE" w14:textId="77777777" w:rsidR="0000713F" w:rsidRPr="00CB3D4D" w:rsidRDefault="0000713F" w:rsidP="000B2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93D7A84" w14:textId="77777777" w:rsidR="0000713F" w:rsidRDefault="0000713F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6922133" w14:textId="77777777" w:rsidR="00ED064E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F10761E" w14:textId="77777777" w:rsidR="00ED064E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5905FDF" w14:textId="77777777" w:rsidR="00ED064E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EBADB54" w14:textId="77777777" w:rsidR="00ED064E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17D263F" w14:textId="77777777" w:rsidR="00ED064E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930F4C4" w14:textId="77777777" w:rsidR="00ED064E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362AA752" w14:textId="77777777" w:rsidR="00ED064E" w:rsidRPr="001317E6" w:rsidRDefault="00ED064E" w:rsidP="00A275FC">
      <w:pPr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</w:p>
    <w:sectPr w:rsidR="00ED064E" w:rsidRPr="001317E6" w:rsidSect="00A275FC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26"/>
    <w:rsid w:val="0000713F"/>
    <w:rsid w:val="001317E6"/>
    <w:rsid w:val="00167827"/>
    <w:rsid w:val="00171B92"/>
    <w:rsid w:val="001C2ECA"/>
    <w:rsid w:val="002627A3"/>
    <w:rsid w:val="002F4AC8"/>
    <w:rsid w:val="00341F3B"/>
    <w:rsid w:val="00376A09"/>
    <w:rsid w:val="003D37C5"/>
    <w:rsid w:val="00440A8B"/>
    <w:rsid w:val="00474B46"/>
    <w:rsid w:val="00487705"/>
    <w:rsid w:val="004A07B9"/>
    <w:rsid w:val="0052285D"/>
    <w:rsid w:val="005467EF"/>
    <w:rsid w:val="00555ECE"/>
    <w:rsid w:val="00606692"/>
    <w:rsid w:val="00631BB4"/>
    <w:rsid w:val="0064043F"/>
    <w:rsid w:val="00671A93"/>
    <w:rsid w:val="00715126"/>
    <w:rsid w:val="00717A70"/>
    <w:rsid w:val="00741BEC"/>
    <w:rsid w:val="00765A85"/>
    <w:rsid w:val="007732DB"/>
    <w:rsid w:val="007D1673"/>
    <w:rsid w:val="007E3F44"/>
    <w:rsid w:val="00812077"/>
    <w:rsid w:val="00832FC2"/>
    <w:rsid w:val="00846053"/>
    <w:rsid w:val="00866D43"/>
    <w:rsid w:val="00890B71"/>
    <w:rsid w:val="0093734B"/>
    <w:rsid w:val="00941BDC"/>
    <w:rsid w:val="00954FD3"/>
    <w:rsid w:val="00985132"/>
    <w:rsid w:val="00987162"/>
    <w:rsid w:val="00A005AB"/>
    <w:rsid w:val="00A275FC"/>
    <w:rsid w:val="00A321E1"/>
    <w:rsid w:val="00A6390D"/>
    <w:rsid w:val="00AF059C"/>
    <w:rsid w:val="00B128A2"/>
    <w:rsid w:val="00B81803"/>
    <w:rsid w:val="00BD032C"/>
    <w:rsid w:val="00C02495"/>
    <w:rsid w:val="00C535AA"/>
    <w:rsid w:val="00C95B4F"/>
    <w:rsid w:val="00CA52EB"/>
    <w:rsid w:val="00CC3A40"/>
    <w:rsid w:val="00D30FF7"/>
    <w:rsid w:val="00D87EEF"/>
    <w:rsid w:val="00E04553"/>
    <w:rsid w:val="00E52DC4"/>
    <w:rsid w:val="00E73DC7"/>
    <w:rsid w:val="00E9322F"/>
    <w:rsid w:val="00EA4328"/>
    <w:rsid w:val="00ED064E"/>
    <w:rsid w:val="00EF295B"/>
    <w:rsid w:val="00F631D4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FE1C"/>
  <w15:chartTrackingRefBased/>
  <w15:docId w15:val="{B22F91ED-9277-45AF-8408-36D0369A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51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พักตร์สุดา จันทร์ชู</cp:lastModifiedBy>
  <cp:revision>2</cp:revision>
  <cp:lastPrinted>2020-03-06T02:27:00Z</cp:lastPrinted>
  <dcterms:created xsi:type="dcterms:W3CDTF">2021-02-04T04:46:00Z</dcterms:created>
  <dcterms:modified xsi:type="dcterms:W3CDTF">2021-02-04T04:46:00Z</dcterms:modified>
</cp:coreProperties>
</file>